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4E082">
      <w:pPr>
        <w:keepNext/>
        <w:keepLines/>
        <w:adjustRightInd/>
        <w:snapToGrid/>
        <w:spacing w:after="0"/>
        <w:jc w:val="center"/>
        <w:outlineLvl w:val="0"/>
        <w:rPr>
          <w:rFonts w:ascii="Calibri" w:hAnsi="Calibri" w:eastAsia="宋体" w:cs="Calibri"/>
          <w:b/>
          <w:bCs/>
          <w:color w:val="000000"/>
          <w:kern w:val="44"/>
          <w:sz w:val="24"/>
          <w:szCs w:val="24"/>
        </w:rPr>
      </w:pPr>
      <w:bookmarkStart w:id="0" w:name="_Toc502910552"/>
      <w:bookmarkStart w:id="1" w:name="_Toc22456"/>
      <w:bookmarkStart w:id="2" w:name="_Toc24048"/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建设项目环境保护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三同时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”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竣工验收登记表</w:t>
      </w:r>
      <w:bookmarkEnd w:id="0"/>
      <w:bookmarkEnd w:id="1"/>
      <w:bookmarkEnd w:id="2"/>
    </w:p>
    <w:p w14:paraId="73749B02">
      <w:pPr>
        <w:spacing w:after="0"/>
        <w:rPr>
          <w:rFonts w:ascii="宋体" w:hAnsi="宋体" w:eastAsia="宋体"/>
          <w:b/>
          <w:color w:val="000000"/>
          <w:sz w:val="21"/>
          <w:szCs w:val="21"/>
        </w:rPr>
      </w:pPr>
      <w:r>
        <w:rPr>
          <w:rFonts w:ascii="宋体" w:hAnsi="宋体" w:eastAsia="宋体"/>
          <w:b/>
          <w:color w:val="000000"/>
          <w:sz w:val="21"/>
          <w:szCs w:val="21"/>
        </w:rPr>
        <w:t>填表单位（盖章）</w:t>
      </w:r>
      <w:r>
        <w:rPr>
          <w:rFonts w:ascii="宋体" w:hAnsi="宋体" w:eastAsia="宋体"/>
          <w:b/>
          <w:color w:val="000000"/>
          <w:kern w:val="2"/>
          <w:sz w:val="21"/>
          <w:szCs w:val="21"/>
        </w:rPr>
        <w:t>：</w:t>
      </w:r>
      <w:r>
        <w:rPr>
          <w:rFonts w:ascii="宋体" w:hAnsi="宋体" w:eastAsia="宋体"/>
          <w:b/>
          <w:color w:val="000000"/>
          <w:sz w:val="21"/>
          <w:szCs w:val="21"/>
        </w:rPr>
        <w:t xml:space="preserve">                  填表人（签字）：                              项目经办人（签字）：</w:t>
      </w:r>
    </w:p>
    <w:tbl>
      <w:tblPr>
        <w:tblStyle w:val="7"/>
        <w:tblW w:w="1580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66"/>
        <w:gridCol w:w="1032"/>
        <w:gridCol w:w="754"/>
        <w:gridCol w:w="731"/>
        <w:gridCol w:w="1465"/>
        <w:gridCol w:w="1092"/>
        <w:gridCol w:w="988"/>
        <w:gridCol w:w="424"/>
        <w:gridCol w:w="567"/>
        <w:gridCol w:w="1131"/>
        <w:gridCol w:w="1059"/>
        <w:gridCol w:w="1495"/>
        <w:gridCol w:w="1175"/>
        <w:gridCol w:w="171"/>
        <w:gridCol w:w="355"/>
        <w:gridCol w:w="709"/>
        <w:gridCol w:w="457"/>
        <w:gridCol w:w="645"/>
        <w:gridCol w:w="960"/>
      </w:tblGrid>
      <w:tr w14:paraId="031F59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" w:hRule="atLeast"/>
          <w:jc w:val="center"/>
        </w:trPr>
        <w:tc>
          <w:tcPr>
            <w:tcW w:w="425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5A38926A">
            <w:pPr>
              <w:spacing w:after="0"/>
              <w:ind w:left="113" w:right="113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建设项目</w:t>
            </w: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016605BF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项目名称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50D1FD9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潜山小为新材料有限公司年产300吨电子材料项目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2ACFCA1E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项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目代码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700F8AA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2411-340824-04-01-669081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 w14:paraId="4A9419A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建设地点</w:t>
            </w:r>
          </w:p>
        </w:tc>
        <w:tc>
          <w:tcPr>
            <w:tcW w:w="3297" w:type="dxa"/>
            <w:gridSpan w:val="6"/>
            <w:tcMar>
              <w:left w:w="57" w:type="dxa"/>
              <w:right w:w="57" w:type="dxa"/>
            </w:tcMar>
          </w:tcPr>
          <w:p w14:paraId="1EAB12A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安徽省安庆市潜山市经济开发区皖国东路</w:t>
            </w:r>
          </w:p>
        </w:tc>
      </w:tr>
      <w:tr w14:paraId="3AC7D1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0DE164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2BC751B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行业类别（分类管理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名录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42A24BD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C3985 电子专用材料制造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2E23EA2A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建设性质</w:t>
            </w:r>
          </w:p>
        </w:tc>
        <w:tc>
          <w:tcPr>
            <w:tcW w:w="3196" w:type="dxa"/>
            <w:gridSpan w:val="4"/>
            <w:tcMar>
              <w:left w:w="57" w:type="dxa"/>
              <w:right w:w="57" w:type="dxa"/>
            </w:tcMar>
            <w:vAlign w:val="center"/>
          </w:tcPr>
          <w:p w14:paraId="5D43BD6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ascii="Wingdings 2" w:hAnsi="Wingdings 2"/>
                <w:b/>
                <w:color w:val="000000"/>
                <w:kern w:val="2"/>
                <w:sz w:val="15"/>
                <w:szCs w:val="15"/>
              </w:rPr>
              <w:sym w:font="Wingdings 2" w:char="0052"/>
            </w:r>
            <w:r>
              <w:rPr>
                <w:b/>
                <w:color w:val="000000"/>
                <w:kern w:val="2"/>
                <w:sz w:val="15"/>
                <w:szCs w:val="15"/>
              </w:rPr>
              <w:t xml:space="preserve">新建  </w:t>
            </w:r>
            <w:r>
              <w:rPr>
                <w:b/>
                <w:color w:val="000000"/>
                <w:kern w:val="2"/>
                <w:sz w:val="15"/>
                <w:szCs w:val="15"/>
              </w:rPr>
              <w:sym w:font="Wingdings 2" w:char="00A3"/>
            </w:r>
            <w:r>
              <w:rPr>
                <w:b/>
                <w:color w:val="000000"/>
                <w:kern w:val="2"/>
                <w:sz w:val="15"/>
                <w:szCs w:val="15"/>
              </w:rPr>
              <w:t>改扩建  □技术改造</w:t>
            </w:r>
          </w:p>
        </w:tc>
        <w:tc>
          <w:tcPr>
            <w:tcW w:w="1166" w:type="dxa"/>
            <w:gridSpan w:val="2"/>
            <w:tcMar>
              <w:left w:w="57" w:type="dxa"/>
              <w:right w:w="57" w:type="dxa"/>
            </w:tcMar>
          </w:tcPr>
          <w:p w14:paraId="3BCCEAF4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项目厂区中心经度/纬度</w:t>
            </w:r>
          </w:p>
        </w:tc>
        <w:tc>
          <w:tcPr>
            <w:tcW w:w="1605" w:type="dxa"/>
            <w:gridSpan w:val="2"/>
            <w:tcMar>
              <w:left w:w="57" w:type="dxa"/>
              <w:right w:w="57" w:type="dxa"/>
            </w:tcMar>
          </w:tcPr>
          <w:p w14:paraId="56E2D73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116 度 35 分59.934秒，30 度 38分59.251秒</w:t>
            </w:r>
          </w:p>
        </w:tc>
      </w:tr>
      <w:tr w14:paraId="3AC97C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2EB6BB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3E94CAA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设计生产能力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685C523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年产电子材料300吨/年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5B83A40B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实际生产能力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4DF0D3C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年产电子材料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00吨/年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045478AB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环评单位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0693347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</w:tr>
      <w:tr w14:paraId="040020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8C7913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1BCA9914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环评文件审批机关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67D5A364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安庆市潜山市生态环境分局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62665CC8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审批文号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6F98D2C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潜环审〔2025〕15号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53C3169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环评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文件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类型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7245A93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环境影响报告表</w:t>
            </w:r>
          </w:p>
        </w:tc>
      </w:tr>
      <w:tr w14:paraId="1275EE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4E6A41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7366B8F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开工日期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2060744D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245D2FB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竣工日期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0D93074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4DF242C0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排污许可证申领时间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52571E3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2026年5月21日</w:t>
            </w:r>
          </w:p>
        </w:tc>
      </w:tr>
      <w:tr w14:paraId="1E941D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716CD2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4AF48F70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环保设施设计单位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6070BC10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2ECBE4B0">
            <w:pPr>
              <w:spacing w:after="0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环保设施施工单位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36F9F9E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423760F9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本工程排污许可证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编号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32E0DA2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91340824MAE5G80F92001W</w:t>
            </w:r>
          </w:p>
        </w:tc>
      </w:tr>
      <w:tr w14:paraId="16CE14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9F15EA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1B8EEC9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验收单位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0998F99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0C3672F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环保设施监测单位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566D402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潍坊伟华检测服务有限公司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50ED6D15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验收监测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时工况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175E696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100%</w:t>
            </w:r>
          </w:p>
        </w:tc>
      </w:tr>
      <w:tr w14:paraId="0A4747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BD5EA7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214EBBF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投资总概算（万元）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5F713D7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12000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49F27E95">
            <w:pPr>
              <w:tabs>
                <w:tab w:val="left" w:pos="690"/>
              </w:tabs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环保投资总概算（万元）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67ED6E2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43.1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0DF76D1B">
            <w:pPr>
              <w:tabs>
                <w:tab w:val="left" w:pos="690"/>
              </w:tabs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031009B6">
            <w:pPr>
              <w:tabs>
                <w:tab w:val="left" w:pos="690"/>
              </w:tabs>
              <w:spacing w:after="0"/>
              <w:jc w:val="center"/>
              <w:rPr>
                <w:rFonts w:hint="default"/>
                <w:color w:val="000000"/>
                <w:kern w:val="2"/>
                <w:sz w:val="15"/>
                <w:szCs w:val="15"/>
                <w:lang w:val="en-US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0.36</w:t>
            </w:r>
          </w:p>
        </w:tc>
      </w:tr>
      <w:tr w14:paraId="1873D3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77EA29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</w:tcPr>
          <w:p w14:paraId="2D0F914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实际总投资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73BFDDE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4000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601BCD78">
            <w:pPr>
              <w:spacing w:after="0"/>
              <w:ind w:right="30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实际环保投资（万元）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50472F0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25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79182945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081D577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0.625</w:t>
            </w:r>
          </w:p>
        </w:tc>
      </w:tr>
      <w:tr w14:paraId="6D345F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3AD2A1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094C9179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废水治理（万元）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435E281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1F27DD9D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废气治理（万元）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7DD101A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11.9</w:t>
            </w:r>
          </w:p>
        </w:tc>
        <w:tc>
          <w:tcPr>
            <w:tcW w:w="1412" w:type="dxa"/>
            <w:gridSpan w:val="2"/>
            <w:tcMar>
              <w:left w:w="57" w:type="dxa"/>
              <w:right w:w="57" w:type="dxa"/>
            </w:tcMar>
            <w:vAlign w:val="center"/>
          </w:tcPr>
          <w:p w14:paraId="6843BE09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噪声治理（万元）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0777E7C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  <w:vAlign w:val="center"/>
          </w:tcPr>
          <w:p w14:paraId="3E468EFD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固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体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废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物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治理（万元）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0AB81DA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251AAF9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绿化及生态（万元）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32487E9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-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30233378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（万元）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6E649AE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</w:t>
            </w:r>
          </w:p>
        </w:tc>
      </w:tr>
      <w:tr w14:paraId="0BB0CF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862D2B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644AA1F9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新增废水处理设施能力</w:t>
            </w:r>
          </w:p>
        </w:tc>
        <w:tc>
          <w:tcPr>
            <w:tcW w:w="5267" w:type="dxa"/>
            <w:gridSpan w:val="6"/>
            <w:tcMar>
              <w:left w:w="57" w:type="dxa"/>
              <w:right w:w="57" w:type="dxa"/>
            </w:tcMar>
            <w:vAlign w:val="center"/>
          </w:tcPr>
          <w:p w14:paraId="650C301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2190" w:type="dxa"/>
            <w:gridSpan w:val="2"/>
            <w:tcMar>
              <w:left w:w="57" w:type="dxa"/>
              <w:right w:w="57" w:type="dxa"/>
            </w:tcMar>
          </w:tcPr>
          <w:p w14:paraId="7C7BB17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新增废气处理设施能力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5F5C498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</w:tcPr>
          <w:p w14:paraId="411020B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年平均工作时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5A81958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7200</w:t>
            </w:r>
          </w:p>
        </w:tc>
      </w:tr>
      <w:tr w14:paraId="0FF1B0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2377" w:type="dxa"/>
            <w:gridSpan w:val="4"/>
            <w:tcMar>
              <w:left w:w="57" w:type="dxa"/>
              <w:right w:w="57" w:type="dxa"/>
            </w:tcMar>
            <w:vAlign w:val="center"/>
          </w:tcPr>
          <w:p w14:paraId="146D2BE2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</w:p>
        </w:tc>
        <w:tc>
          <w:tcPr>
            <w:tcW w:w="4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36A752B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潜山小为新材料有限公司</w:t>
            </w:r>
          </w:p>
        </w:tc>
        <w:tc>
          <w:tcPr>
            <w:tcW w:w="3181" w:type="dxa"/>
            <w:gridSpan w:val="4"/>
            <w:tcMar>
              <w:left w:w="57" w:type="dxa"/>
              <w:right w:w="57" w:type="dxa"/>
            </w:tcMar>
            <w:vAlign w:val="center"/>
          </w:tcPr>
          <w:p w14:paraId="130DE42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社会统一信用代码（或组织机构代码）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5405529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91340824MAE5G80F92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5E86A080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验收时间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286A39C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2026年6月</w:t>
            </w:r>
          </w:p>
        </w:tc>
      </w:tr>
      <w:tr w14:paraId="5680D6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16D513DA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污染</w:t>
            </w:r>
          </w:p>
          <w:p w14:paraId="74EE34EE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物排</w:t>
            </w:r>
          </w:p>
          <w:p w14:paraId="7CA1B2B3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放达</w:t>
            </w:r>
          </w:p>
          <w:p w14:paraId="14F9B028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标与</w:t>
            </w:r>
          </w:p>
          <w:p w14:paraId="41CB346F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总量</w:t>
            </w:r>
          </w:p>
          <w:p w14:paraId="2C030F0A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控制（工</w:t>
            </w:r>
          </w:p>
          <w:p w14:paraId="37642A23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业建</w:t>
            </w:r>
          </w:p>
          <w:p w14:paraId="25761721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设项</w:t>
            </w:r>
          </w:p>
          <w:p w14:paraId="3681E89B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目详填）</w:t>
            </w: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36DB23F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污染物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4BF240CD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原有排</w:t>
            </w:r>
          </w:p>
          <w:p w14:paraId="19446007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放量(1)</w:t>
            </w: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31716A2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本期工程实际排放浓度(2)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3BC49DC9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本期工程允许排放浓度(3)</w:t>
            </w: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255B692A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本期工程产生量(4)</w:t>
            </w: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3FD5509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本期工程自身削减量(5)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58908DC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本期工程实际排放量(6)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4B16DAF4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本期工程核定排放总量(7)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3A0E805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本期工程“以新带老”削减量(8)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5ED68D7E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全厂实际排放总量(9)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637173E8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全厂核定排放总量(10)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530797BF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区域平衡替代削减量(11)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038B2EA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排放增减量(12)</w:t>
            </w:r>
          </w:p>
        </w:tc>
      </w:tr>
      <w:tr w14:paraId="63FDF1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 w14:paraId="610612E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293A8E17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5D1FEF1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4028919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7F31C09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5AFD371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0.009</w:t>
            </w: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7FA41A3D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69CC55B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0.009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59957D9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5C6057F7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shd w:val="clear"/>
            <w:tcMar>
              <w:left w:w="57" w:type="dxa"/>
              <w:right w:w="57" w:type="dxa"/>
            </w:tcMar>
            <w:vAlign w:val="center"/>
          </w:tcPr>
          <w:p w14:paraId="486EAEAB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0.009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F2884E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0CD03B7A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36B322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+0.009</w:t>
            </w:r>
          </w:p>
        </w:tc>
      </w:tr>
      <w:tr w14:paraId="50339A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27DFD7D0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275E7957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化学需氧量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2DD9C62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5C1B082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3270E5D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7526FE5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0AD5A46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5395DC6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0.0045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324C70D1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/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3E189A60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shd w:val="clear"/>
            <w:tcMar>
              <w:left w:w="57" w:type="dxa"/>
              <w:right w:w="57" w:type="dxa"/>
            </w:tcMar>
            <w:vAlign w:val="center"/>
          </w:tcPr>
          <w:p w14:paraId="6337E7C0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0.0045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D5DDD8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27BC84A2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705F91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+0.0045</w:t>
            </w:r>
          </w:p>
        </w:tc>
      </w:tr>
      <w:tr w14:paraId="769097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48F0E84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06E8E813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氨氮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1E51736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2ECBABA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611C421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4F64EA9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6C91F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08D69B3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0.00045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5C2B2BB1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/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6001A38A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shd w:val="clear"/>
            <w:tcMar>
              <w:left w:w="57" w:type="dxa"/>
              <w:right w:w="57" w:type="dxa"/>
            </w:tcMar>
            <w:vAlign w:val="center"/>
          </w:tcPr>
          <w:p w14:paraId="660BCEFB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0.00045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08A3DB7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5690A064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A98A15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+0.00045</w:t>
            </w:r>
          </w:p>
        </w:tc>
      </w:tr>
      <w:tr w14:paraId="78C949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3781AF0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6AD62A4A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石油类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570D702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01A029C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5DC7A97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2938D21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35DCE8F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5B48D9F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6A9EC74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4D899A6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23F393A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386203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7F3B0F7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055D64F8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158750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7039485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5A53C7D3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3933A06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52DD840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2DC7EDC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0AEEDAF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5D51E6F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3FF5F4F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1B066F1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61D701C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78C1629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7EACEC4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32074AB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2EE310BD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79E9E0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0FBEB81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362BC5F2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二氧化硫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09E503A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7957409F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7DECBB05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6D53DA26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0788F511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2FD7522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384D4AF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3C2A670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7595017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265408B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7A89E119">
            <w:pPr>
              <w:spacing w:after="0"/>
              <w:jc w:val="center"/>
              <w:textAlignment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315905B4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78A00E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6622FAF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05884D61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烟尘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1C344C1D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17EF22B5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1608594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066EDA9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3CDA955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7E31F95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22936E9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27575E4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5A05E40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3701201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777CDC72">
            <w:pPr>
              <w:spacing w:after="0"/>
              <w:jc w:val="center"/>
              <w:textAlignment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1D70EC8B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</w:tr>
      <w:tr w14:paraId="6A966A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26C8524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4BF398F3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工业粉尘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5EB7C3A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116ECD2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yellow"/>
                <w:lang w:val="en-US" w:eastAsia="zh-CN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2E85E65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1B5CC7C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3F14D91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485D3A8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503A0B2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20D1DF4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0ED50CC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33ACF83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3BDFD33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yellow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4B236301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highlight w:val="yellow"/>
                <w:lang w:val="en-US" w:eastAsia="zh-CN" w:bidi="ar-SA"/>
              </w:rPr>
            </w:pPr>
          </w:p>
        </w:tc>
      </w:tr>
      <w:tr w14:paraId="41178E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4E5ADCD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417C202B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氮氧化物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3C6DEC0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2169C06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0045EB3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651BEF42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111CE478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78B7A22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71C49CF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468C0FB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7591B29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38E22F1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4B8324E5">
            <w:pPr>
              <w:spacing w:after="0"/>
              <w:jc w:val="center"/>
              <w:textAlignment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0F28FA34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67CE94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306A507C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106B45A2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工业固体废物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08ED3759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074A56C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6103FAD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25E40D5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5D6E658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221C236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5788527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2117068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5C0A7DCA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DE5ECEE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6E6BF85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1F5C4D1E">
            <w:pPr>
              <w:spacing w:after="0"/>
              <w:jc w:val="center"/>
              <w:rPr>
                <w:rFonts w:hint="eastAsia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10455D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076FA54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32" w:type="dxa"/>
            <w:tcMar>
              <w:left w:w="57" w:type="dxa"/>
              <w:right w:w="57" w:type="dxa"/>
            </w:tcMar>
          </w:tcPr>
          <w:p w14:paraId="45224F5B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与项目有关的其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特征污染物</w:t>
            </w:r>
          </w:p>
        </w:tc>
        <w:tc>
          <w:tcPr>
            <w:tcW w:w="754" w:type="dxa"/>
            <w:tcMar>
              <w:left w:w="57" w:type="dxa"/>
              <w:right w:w="57" w:type="dxa"/>
            </w:tcMar>
            <w:vAlign w:val="center"/>
          </w:tcPr>
          <w:p w14:paraId="577E5A83">
            <w:pPr>
              <w:spacing w:after="0"/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非甲烷</w:t>
            </w:r>
          </w:p>
          <w:p w14:paraId="3268749B">
            <w:pPr>
              <w:spacing w:after="0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总烃</w:t>
            </w:r>
          </w:p>
        </w:tc>
        <w:tc>
          <w:tcPr>
            <w:tcW w:w="731" w:type="dxa"/>
            <w:tcMar>
              <w:left w:w="57" w:type="dxa"/>
              <w:right w:w="57" w:type="dxa"/>
            </w:tcMar>
            <w:vAlign w:val="center"/>
          </w:tcPr>
          <w:p w14:paraId="539CEEC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465" w:type="dxa"/>
            <w:tcMar>
              <w:left w:w="57" w:type="dxa"/>
              <w:right w:w="57" w:type="dxa"/>
            </w:tcMar>
            <w:vAlign w:val="center"/>
          </w:tcPr>
          <w:p w14:paraId="48E8AF1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6A2BD1A0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88" w:type="dxa"/>
            <w:tcMar>
              <w:left w:w="57" w:type="dxa"/>
              <w:right w:w="57" w:type="dxa"/>
            </w:tcMar>
            <w:vAlign w:val="center"/>
          </w:tcPr>
          <w:p w14:paraId="775F3E87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91" w:type="dxa"/>
            <w:gridSpan w:val="2"/>
            <w:tcMar>
              <w:left w:w="57" w:type="dxa"/>
              <w:right w:w="57" w:type="dxa"/>
            </w:tcMar>
            <w:vAlign w:val="center"/>
          </w:tcPr>
          <w:p w14:paraId="714743B2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31" w:type="dxa"/>
            <w:tcMar>
              <w:left w:w="57" w:type="dxa"/>
              <w:right w:w="57" w:type="dxa"/>
            </w:tcMar>
            <w:vAlign w:val="center"/>
          </w:tcPr>
          <w:p w14:paraId="036C640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0.1836</w:t>
            </w:r>
          </w:p>
        </w:tc>
        <w:tc>
          <w:tcPr>
            <w:tcW w:w="1059" w:type="dxa"/>
            <w:tcMar>
              <w:left w:w="57" w:type="dxa"/>
              <w:right w:w="57" w:type="dxa"/>
            </w:tcMar>
            <w:vAlign w:val="center"/>
          </w:tcPr>
          <w:p w14:paraId="4C50332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0.21</w:t>
            </w:r>
          </w:p>
        </w:tc>
        <w:tc>
          <w:tcPr>
            <w:tcW w:w="1495" w:type="dxa"/>
            <w:tcMar>
              <w:left w:w="57" w:type="dxa"/>
              <w:right w:w="57" w:type="dxa"/>
            </w:tcMar>
            <w:vAlign w:val="center"/>
          </w:tcPr>
          <w:p w14:paraId="515CDCD1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65E1FCF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0.1836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7A3FA42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0.21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7FE1DD78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63F7277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+0.1836</w:t>
            </w:r>
          </w:p>
        </w:tc>
      </w:tr>
    </w:tbl>
    <w:p w14:paraId="4ACEA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jc w:val="both"/>
        <w:textAlignment w:val="auto"/>
        <w:rPr>
          <w:rFonts w:ascii="Times New Roman" w:hAnsi="Times New Roman" w:eastAsia="宋体"/>
          <w:b/>
          <w:bCs/>
          <w:i/>
          <w:sz w:val="28"/>
          <w:szCs w:val="28"/>
          <w:shd w:val="clear" w:color="auto" w:fill="FFFFFF"/>
        </w:rPr>
      </w:pPr>
      <w:bookmarkStart w:id="3" w:name="_GoBack"/>
      <w:bookmarkEnd w:id="3"/>
      <w:r>
        <w:rPr>
          <w:b/>
          <w:color w:val="000000"/>
          <w:sz w:val="15"/>
          <w:szCs w:val="15"/>
        </w:rPr>
        <w:t>注</w:t>
      </w:r>
      <w:r>
        <w:rPr>
          <w:color w:val="000000"/>
          <w:sz w:val="15"/>
          <w:szCs w:val="15"/>
        </w:rPr>
        <w:t>：1、</w:t>
      </w:r>
      <w:r>
        <w:rPr>
          <w:color w:val="000000"/>
          <w:spacing w:val="-4"/>
          <w:sz w:val="15"/>
          <w:szCs w:val="15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color w:val="000000"/>
          <w:sz w:val="15"/>
          <w:szCs w:val="15"/>
        </w:rPr>
        <w:t>量——万吨/年；水污染物排放浓度——毫克</w:t>
      </w:r>
      <w:r>
        <w:rPr>
          <w:color w:val="000000"/>
          <w:spacing w:val="-4"/>
          <w:sz w:val="15"/>
          <w:szCs w:val="15"/>
        </w:rPr>
        <w:t>/升</w:t>
      </w:r>
      <w:r>
        <w:rPr>
          <w:rFonts w:hint="eastAsia"/>
          <w:color w:val="000000"/>
          <w:spacing w:val="-4"/>
          <w:sz w:val="15"/>
          <w:szCs w:val="15"/>
        </w:rPr>
        <w:t>，</w:t>
      </w:r>
      <w:r>
        <w:rPr>
          <w:color w:val="000000"/>
          <w:spacing w:val="-4"/>
          <w:sz w:val="15"/>
          <w:szCs w:val="15"/>
        </w:rPr>
        <w:t>大气污染物排放浓度——毫克/立方米；水污染物排放量——吨/年；大气污染物排放量——吨/年</w:t>
      </w:r>
    </w:p>
    <w:sectPr>
      <w:pgSz w:w="16838" w:h="11906" w:orient="landscape"/>
      <w:pgMar w:top="964" w:right="1843" w:bottom="907" w:left="1440" w:header="851" w:footer="87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iYzVhMmQ2Mjk3OTczMGQ5OTc5ZmZmY2Y5NWU4NWYifQ=="/>
  </w:docVars>
  <w:rsids>
    <w:rsidRoot w:val="006363E3"/>
    <w:rsid w:val="00032335"/>
    <w:rsid w:val="000324B5"/>
    <w:rsid w:val="00035EAF"/>
    <w:rsid w:val="00046064"/>
    <w:rsid w:val="000A0795"/>
    <w:rsid w:val="0013472E"/>
    <w:rsid w:val="00171C50"/>
    <w:rsid w:val="00221D1A"/>
    <w:rsid w:val="00267948"/>
    <w:rsid w:val="002F304A"/>
    <w:rsid w:val="003017C9"/>
    <w:rsid w:val="003E5DF2"/>
    <w:rsid w:val="004554D2"/>
    <w:rsid w:val="00483DEF"/>
    <w:rsid w:val="005F0C9C"/>
    <w:rsid w:val="005F53CA"/>
    <w:rsid w:val="00630D98"/>
    <w:rsid w:val="006363E3"/>
    <w:rsid w:val="006F2881"/>
    <w:rsid w:val="007D1065"/>
    <w:rsid w:val="00824C48"/>
    <w:rsid w:val="00840FE5"/>
    <w:rsid w:val="00875B53"/>
    <w:rsid w:val="00876160"/>
    <w:rsid w:val="00884F81"/>
    <w:rsid w:val="00913589"/>
    <w:rsid w:val="00963D38"/>
    <w:rsid w:val="00A610C3"/>
    <w:rsid w:val="00AB4481"/>
    <w:rsid w:val="00AB6027"/>
    <w:rsid w:val="00B53FAC"/>
    <w:rsid w:val="00CC6D22"/>
    <w:rsid w:val="00E2314C"/>
    <w:rsid w:val="00E5608C"/>
    <w:rsid w:val="00F51077"/>
    <w:rsid w:val="23262D72"/>
    <w:rsid w:val="2F7546D4"/>
    <w:rsid w:val="33013677"/>
    <w:rsid w:val="3E0A7E7D"/>
    <w:rsid w:val="4BE23BAB"/>
    <w:rsid w:val="639925E3"/>
    <w:rsid w:val="648B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Tahoma" w:hAnsi="Tahoma" w:eastAsia="微软雅黑" w:cs="Times New Roman"/>
      <w:kern w:val="0"/>
      <w:sz w:val="22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Tahoma" w:hAnsi="Tahoma" w:eastAsia="微软雅黑" w:cs="Times New Roman"/>
      <w:b/>
      <w:bCs/>
      <w:kern w:val="0"/>
      <w:sz w:val="22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983</Words>
  <Characters>1442</Characters>
  <Lines>10</Lines>
  <Paragraphs>2</Paragraphs>
  <TotalTime>1</TotalTime>
  <ScaleCrop>false</ScaleCrop>
  <LinksUpToDate>false</LinksUpToDate>
  <CharactersWithSpaces>1497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2019-05-20T06:40:00Z</dcterms:created>
  <dc:creator>USER</dc:creator>
  <cp:lastModifiedBy>不困。</cp:lastModifiedBy>
  <cp:lastPrinted>2020-09-15T07:36:00Z</cp:lastPrinted>
  <dcterms:modified xsi:type="dcterms:W3CDTF">2026-07-05T09:53:21Z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971307E7ECED4986B745AECE76FC21E0</vt:lpwstr>
  </property>
  <property fmtid="{D5CDD505-2E9C-101B-9397-08002B2CF9AE}" pid="4" name="KSOTemplateDocerSaveRecord">
    <vt:lpwstr>eyJoZGlkIjoiNDRkODdhZjZkYzg5OGVmYmYzNWRkNjk3Y2MwNTgxZWIifQ==</vt:lpwstr>
  </property>
</Properties>
</file>